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2A3" w:rsidRDefault="005D32A3" w:rsidP="00B94982"/>
    <w:p w:rsidR="005D32A3" w:rsidRDefault="005D32A3" w:rsidP="00B94982"/>
    <w:p w:rsidR="00B94982" w:rsidRDefault="00E40EA9" w:rsidP="00B94982">
      <w:pPr>
        <w:rPr>
          <w:rFonts w:ascii="Times New Roman" w:hAnsi="Times New Roman" w:cs="Times New Roman"/>
          <w:b/>
          <w:sz w:val="44"/>
          <w:szCs w:val="44"/>
        </w:rPr>
      </w:pPr>
      <w:r w:rsidRPr="005D32A3">
        <w:rPr>
          <w:rFonts w:ascii="Times New Roman" w:hAnsi="Times New Roman" w:cs="Times New Roman"/>
          <w:b/>
          <w:sz w:val="44"/>
          <w:szCs w:val="44"/>
        </w:rPr>
        <w:t xml:space="preserve">"Влияние </w:t>
      </w:r>
      <w:r w:rsidR="00B94982" w:rsidRPr="005D32A3">
        <w:rPr>
          <w:rFonts w:ascii="Times New Roman" w:hAnsi="Times New Roman" w:cs="Times New Roman"/>
          <w:b/>
          <w:sz w:val="44"/>
          <w:szCs w:val="44"/>
        </w:rPr>
        <w:t xml:space="preserve"> театрализованной деятельности на развитие речи ребенка"</w:t>
      </w:r>
      <w:r w:rsidR="005D32A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608C0C6E" wp14:editId="77C5D371">
            <wp:extent cx="5940425" cy="4455319"/>
            <wp:effectExtent l="0" t="0" r="0" b="0"/>
            <wp:docPr id="1" name="Рисунок 1" descr="D:\Проект Развитие речевых и творческих способностей детей средствами театрализованной деятельности\театр занятия фото\SDC11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оект Развитие речевых и творческих способностей детей средствами театрализованной деятельности\театр занятия фото\SDC117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2A3" w:rsidRPr="005D32A3" w:rsidRDefault="005D32A3" w:rsidP="00B94982">
      <w:pPr>
        <w:rPr>
          <w:rFonts w:ascii="Times New Roman" w:hAnsi="Times New Roman" w:cs="Times New Roman"/>
          <w:b/>
          <w:sz w:val="44"/>
          <w:szCs w:val="44"/>
        </w:rPr>
      </w:pPr>
    </w:p>
    <w:p w:rsid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 xml:space="preserve">Нарушение речевого развития детей 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>рассматриваются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 прежде всего как нарушение общения. Отклонения в развитии речи отражаются на формировании всей психической жизни ребенка. Совместная со сверстниками и взрослыми театрально-игровая деятельность оказывает выраженное психологическое воздействие на ребенка. Дети в коллективе проявляют индивидуальные особенности, что способствует формированию </w:t>
      </w:r>
      <w:bookmarkStart w:id="0" w:name="_GoBack"/>
      <w:bookmarkEnd w:id="0"/>
      <w:r w:rsidRPr="005D32A3">
        <w:rPr>
          <w:rFonts w:ascii="Times New Roman" w:hAnsi="Times New Roman" w:cs="Times New Roman"/>
          <w:sz w:val="28"/>
          <w:szCs w:val="28"/>
        </w:rPr>
        <w:t xml:space="preserve">их внутреннего мира. В игре формируется личность ребенка, реализуется её потенциальные возможности и первые творческие проявления. В театрально-игровой деятельности происходит интенсивное развитие познавательных процессов, эмоционально-личностной сферы. Игра может изменить </w:t>
      </w:r>
    </w:p>
    <w:p w:rsidR="005D32A3" w:rsidRDefault="005D32A3" w:rsidP="00424EB0">
      <w:pPr>
        <w:spacing w:before="100" w:beforeAutospacing="1" w:after="100" w:afterAutospacing="1"/>
        <w:ind w:left="283" w:right="283"/>
        <w:rPr>
          <w:rFonts w:ascii="Times New Roman" w:hAnsi="Times New Roman" w:cs="Times New Roman"/>
          <w:sz w:val="28"/>
          <w:szCs w:val="28"/>
        </w:rPr>
      </w:pPr>
    </w:p>
    <w:p w:rsidR="005D32A3" w:rsidRDefault="005D32A3" w:rsidP="00B94982">
      <w:pPr>
        <w:rPr>
          <w:rFonts w:ascii="Times New Roman" w:hAnsi="Times New Roman" w:cs="Times New Roman"/>
          <w:sz w:val="28"/>
          <w:szCs w:val="28"/>
        </w:rPr>
      </w:pP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отношение ребенка к себе и способы общения со сверстниками. Роль, которая доставалась ребенку при игре в театре, может раскрыть в нем потенциальный ресурс. Любимые герои становятся образцами для подражания и отождествления. Именно способность ребенка к такой идентификации с полюбившимся образом позволяет педагогам через театрализованную деятельность оказывать позитивное влияние на детей. Театрализованная деятельность детей дошкольного возраста включает в себя следующие разделы:</w:t>
      </w:r>
    </w:p>
    <w:p w:rsidR="00B94982" w:rsidRPr="0082387E" w:rsidRDefault="00B94982" w:rsidP="0082387E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- игры в кукольный театр</w:t>
      </w:r>
      <w:r w:rsidR="0082387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8238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4D7D13" wp14:editId="66C438D0">
            <wp:extent cx="2962275" cy="2314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169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693" cy="23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8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C46798" wp14:editId="59C6F880">
            <wp:extent cx="2914650" cy="2314575"/>
            <wp:effectExtent l="0" t="0" r="0" b="0"/>
            <wp:docPr id="5" name="Рисунок 5" descr="D:\Проект Развитие речевых и творческих способностей детей средствами театрализованной деятельности\театр занятия фото\SDC11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роект Развитие речевых и творческих способностей детей средствами театрализованной деятельности\театр занятия фото\SDC117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093" cy="231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982" w:rsidRPr="005D32A3" w:rsidRDefault="00B94982" w:rsidP="0082387E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- игр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 драматизации;</w:t>
      </w:r>
    </w:p>
    <w:p w:rsidR="00B94982" w:rsidRPr="005D32A3" w:rsidRDefault="00B94982" w:rsidP="0082387E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- игр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 представления ( спектакли );</w:t>
      </w:r>
    </w:p>
    <w:p w:rsidR="0082387E" w:rsidRPr="005D32A3" w:rsidRDefault="00B94982" w:rsidP="0082387E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- плоскостные и теневые театры.</w:t>
      </w:r>
    </w:p>
    <w:p w:rsidR="00B94982" w:rsidRDefault="0082387E" w:rsidP="0082387E">
      <w:pPr>
        <w:rPr>
          <w:rFonts w:ascii="Times New Roman" w:hAnsi="Times New Roman" w:cs="Times New Roman"/>
          <w:sz w:val="28"/>
          <w:szCs w:val="28"/>
        </w:rPr>
      </w:pPr>
      <w:r w:rsidRPr="0082387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382EE0" wp14:editId="236B2231">
            <wp:extent cx="2790825" cy="2419350"/>
            <wp:effectExtent l="0" t="0" r="9525" b="0"/>
            <wp:docPr id="6" name="Рисунок 6" descr="D:\Фото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022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25" cy="241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387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0B6AF8" wp14:editId="31139CA3">
            <wp:extent cx="2828925" cy="2419350"/>
            <wp:effectExtent l="0" t="0" r="0" b="0"/>
            <wp:docPr id="7" name="Рисунок 7" descr="D:\Фото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022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519" cy="241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87E" w:rsidRDefault="0082387E" w:rsidP="0082387E">
      <w:pPr>
        <w:rPr>
          <w:rFonts w:ascii="Times New Roman" w:hAnsi="Times New Roman" w:cs="Times New Roman"/>
          <w:sz w:val="28"/>
          <w:szCs w:val="28"/>
        </w:rPr>
      </w:pPr>
    </w:p>
    <w:p w:rsidR="0082387E" w:rsidRPr="005D32A3" w:rsidRDefault="0082387E" w:rsidP="0082387E">
      <w:pPr>
        <w:rPr>
          <w:rFonts w:ascii="Times New Roman" w:hAnsi="Times New Roman" w:cs="Times New Roman"/>
          <w:sz w:val="28"/>
          <w:szCs w:val="28"/>
        </w:rPr>
      </w:pP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способствует развитию речи 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>монолог, диалог). Заниматься с дошкольниками специальной профессиональной подготовкой невозможно, так как у них ещё не достаточно сформирован дыхательный и голосовой аппарат. Стремиться необходимо к тому, чтобы дети понимали: речь актера должна быть более четкой, звучной и выразительной, чем в жизни. Акцент взрослый делает то на дыхание, то на артикуляцию, то на дикцию, то на интонацию или высоту звучания.</w:t>
      </w: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Велика роль стихов в детских театральных играх и упражнениях. Стихотворный текст, как ритмически организованная речь, активизирует весь организм ребенка, способствует развитию его голосового аппарата. Стихи носят тренировочный характер для формирования четкой, грамотной речи.</w:t>
      </w: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Особенно нравятся детям диалогические стихи. Говоря от имени определенного действующего лица, ребенок легче раскрепощается, общается с партнером. Затем из стихотворения можно создать целый мин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 спектакль и разыграть его в форме этюдов. Кроме того, разучивание стихов развивает память и интеллект.</w:t>
      </w:r>
    </w:p>
    <w:p w:rsidR="00B94982" w:rsidRDefault="00B94982" w:rsidP="00424EB0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Создание спектакля с дошкольникам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 очень увлекательное и полезное занятие. Совместная творческая деятельность вовлекает в процесс постановки, </w:t>
      </w:r>
      <w:r w:rsidRPr="005D32A3">
        <w:rPr>
          <w:rFonts w:ascii="Times New Roman" w:hAnsi="Times New Roman" w:cs="Times New Roman"/>
          <w:sz w:val="28"/>
          <w:szCs w:val="28"/>
        </w:rPr>
        <w:lastRenderedPageBreak/>
        <w:t>помогает ребенку преодолеть трудности в общении.</w:t>
      </w:r>
      <w:r w:rsidR="00424EB0" w:rsidRPr="00424EB0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424EB0" w:rsidRPr="00424EB0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86CEC4F" wp14:editId="65B27D65">
            <wp:extent cx="5940425" cy="4453223"/>
            <wp:effectExtent l="0" t="0" r="0" b="0"/>
            <wp:docPr id="9" name="Рисунок 9" descr="E:\Фото Стрекоза и муравей\100NIKON\DSCN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Стрекоза и муравей\100NIKON\DSCN03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EB0" w:rsidRPr="005D32A3" w:rsidRDefault="00424EB0" w:rsidP="00B94982">
      <w:pPr>
        <w:rPr>
          <w:rFonts w:ascii="Times New Roman" w:hAnsi="Times New Roman" w:cs="Times New Roman"/>
          <w:sz w:val="28"/>
          <w:szCs w:val="28"/>
        </w:rPr>
      </w:pP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 xml:space="preserve">Как правило, материалом для сценического воплощения служат русские народные сказки. Они несут в себе активизирующее воздействие на речевую деятельность и на эмоциональную сферу ребенка, выполняют лексико-образную функцию, формируют языковую культуру личности, активизируют и развивают внутреннюю слуховую память ребенка. Развиваются основные языковые функции – экспрессивная 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вербально образный компонент речи) и коммуникативная ( способность к общению, пониманию, диалогу. Всё вышесказанное дает основание утверждать, что применение театрализованной деятельности повышает эффективность </w:t>
      </w:r>
      <w:proofErr w:type="spellStart"/>
      <w:r w:rsidRPr="005D32A3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Pr="005D32A3">
        <w:rPr>
          <w:rFonts w:ascii="Times New Roman" w:hAnsi="Times New Roman" w:cs="Times New Roman"/>
          <w:sz w:val="28"/>
          <w:szCs w:val="28"/>
        </w:rPr>
        <w:t>-коррекции задержки речевого развития детей дошкольного возраста.</w:t>
      </w: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 xml:space="preserve">Заученные во время подготовки к спектаклю литературные образцы речи дети используют 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>в последствии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 как готовый речевой материал в свободном речевом общении. Происходит практическое усвоение формальной и содержательной стороны речевой коммуникации.</w:t>
      </w: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</w:p>
    <w:p w:rsidR="0082387E" w:rsidRDefault="0082387E" w:rsidP="00B94982">
      <w:pPr>
        <w:rPr>
          <w:rFonts w:ascii="Times New Roman" w:hAnsi="Times New Roman" w:cs="Times New Roman"/>
          <w:sz w:val="28"/>
          <w:szCs w:val="28"/>
        </w:rPr>
      </w:pP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Инсценировки или отдельные сцены из спектакля, используемые в театрализации, являются готовыми моделями коммуникативных ситуаций.</w:t>
      </w: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Распределяя роли в игр</w:t>
      </w:r>
      <w:proofErr w:type="gramStart"/>
      <w:r w:rsidRPr="005D32A3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5D32A3">
        <w:rPr>
          <w:rFonts w:ascii="Times New Roman" w:hAnsi="Times New Roman" w:cs="Times New Roman"/>
          <w:sz w:val="28"/>
          <w:szCs w:val="28"/>
        </w:rPr>
        <w:t xml:space="preserve"> драматизации, следует учитывать речевые возможности каждого ребенка в определенный период логопедической работы. Очень важно дать ребенку выступить наравне с другими хотя бы с самой маленькой ролью, чтобы дать ему возможность, перевоплощаясь, отвлечься то речевого дефекта или продемонстрировать правильную речь.</w:t>
      </w:r>
    </w:p>
    <w:p w:rsidR="00B94982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Неважно, какую роль исполняет ребенок, важно, создает образ, учится преодолевать речевые трудности и свободно вступает в речь.</w:t>
      </w:r>
    </w:p>
    <w:p w:rsidR="0082387E" w:rsidRPr="005D32A3" w:rsidRDefault="0082387E" w:rsidP="00B94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817EB6" wp14:editId="01E6B8A1">
            <wp:extent cx="5940425" cy="4455319"/>
            <wp:effectExtent l="0" t="0" r="0" b="0"/>
            <wp:docPr id="8" name="Рисунок 8" descr="D:\Проект Развитие речевых и творческих способностей детей средствами театрализованной деятельности\театр занятия фото\SDC11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роект Развитие речевых и творческих способностей детей средствами театрализованной деятельности\театр занятия фото\SDC116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  <w:r w:rsidRPr="005D32A3">
        <w:rPr>
          <w:rFonts w:ascii="Times New Roman" w:hAnsi="Times New Roman" w:cs="Times New Roman"/>
          <w:sz w:val="28"/>
          <w:szCs w:val="28"/>
        </w:rPr>
        <w:t>Желание получить роль какого-либо персонажа – мощный стимул для быстрого обучения говорить чисто и правильно.</w:t>
      </w:r>
    </w:p>
    <w:p w:rsidR="00B94982" w:rsidRPr="005D32A3" w:rsidRDefault="00B94982" w:rsidP="00B94982">
      <w:pPr>
        <w:rPr>
          <w:rFonts w:ascii="Times New Roman" w:hAnsi="Times New Roman" w:cs="Times New Roman"/>
          <w:sz w:val="28"/>
          <w:szCs w:val="28"/>
        </w:rPr>
      </w:pPr>
    </w:p>
    <w:p w:rsidR="0082387E" w:rsidRDefault="0082387E" w:rsidP="00B94982">
      <w:pPr>
        <w:rPr>
          <w:rFonts w:ascii="Times New Roman" w:hAnsi="Times New Roman" w:cs="Times New Roman"/>
          <w:sz w:val="28"/>
          <w:szCs w:val="28"/>
        </w:rPr>
      </w:pPr>
    </w:p>
    <w:p w:rsidR="0082387E" w:rsidRDefault="0082387E" w:rsidP="00B94982">
      <w:pPr>
        <w:rPr>
          <w:rFonts w:ascii="Times New Roman" w:hAnsi="Times New Roman" w:cs="Times New Roman"/>
          <w:sz w:val="28"/>
          <w:szCs w:val="28"/>
        </w:rPr>
      </w:pPr>
    </w:p>
    <w:p w:rsidR="00B94982" w:rsidRPr="005D32A3" w:rsidRDefault="00424EB0" w:rsidP="00B94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наших  групп</w:t>
      </w:r>
      <w:r w:rsidR="0082387E">
        <w:rPr>
          <w:rFonts w:ascii="Times New Roman" w:hAnsi="Times New Roman" w:cs="Times New Roman"/>
          <w:sz w:val="28"/>
          <w:szCs w:val="28"/>
        </w:rPr>
        <w:t xml:space="preserve">ах </w:t>
      </w:r>
      <w:r w:rsidR="00B94982" w:rsidRPr="005D32A3">
        <w:rPr>
          <w:rFonts w:ascii="Times New Roman" w:hAnsi="Times New Roman" w:cs="Times New Roman"/>
          <w:sz w:val="28"/>
          <w:szCs w:val="28"/>
        </w:rPr>
        <w:t>есть  мин</w:t>
      </w:r>
      <w:proofErr w:type="gramStart"/>
      <w:r w:rsidR="00B94982" w:rsidRPr="005D32A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B94982" w:rsidRPr="005D32A3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82387E">
        <w:rPr>
          <w:rFonts w:ascii="Times New Roman" w:hAnsi="Times New Roman" w:cs="Times New Roman"/>
          <w:sz w:val="28"/>
          <w:szCs w:val="28"/>
        </w:rPr>
        <w:t>ы</w:t>
      </w:r>
      <w:r w:rsidR="00B94982" w:rsidRPr="005D32A3">
        <w:rPr>
          <w:rFonts w:ascii="Times New Roman" w:hAnsi="Times New Roman" w:cs="Times New Roman"/>
          <w:sz w:val="28"/>
          <w:szCs w:val="28"/>
        </w:rPr>
        <w:t xml:space="preserve">  для театрализованной деятельности, где имеются кук</w:t>
      </w:r>
      <w:r>
        <w:rPr>
          <w:rFonts w:ascii="Times New Roman" w:hAnsi="Times New Roman" w:cs="Times New Roman"/>
          <w:sz w:val="28"/>
          <w:szCs w:val="28"/>
        </w:rPr>
        <w:t>лы для настольного,  перчаточного, конусного</w:t>
      </w:r>
      <w:r w:rsidR="00B94982" w:rsidRPr="005D32A3">
        <w:rPr>
          <w:rFonts w:ascii="Times New Roman" w:hAnsi="Times New Roman" w:cs="Times New Roman"/>
          <w:sz w:val="28"/>
          <w:szCs w:val="28"/>
        </w:rPr>
        <w:t xml:space="preserve"> и других видов театра: шапочки- маски для кукольного и теневого театров.</w:t>
      </w:r>
    </w:p>
    <w:p w:rsidR="00424EB0" w:rsidRDefault="00B94982" w:rsidP="00B9498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D32A3">
        <w:rPr>
          <w:rFonts w:ascii="Times New Roman" w:hAnsi="Times New Roman" w:cs="Times New Roman"/>
          <w:sz w:val="28"/>
          <w:szCs w:val="28"/>
        </w:rPr>
        <w:t>Применение театрализованной деятельности оказывает положительное влияние на развитие экспрессивной речи, воображения, развивает все психические функции ребенка. Наблюдается значительное повышение речевой активности и коммуникативной направленности речи, развивается связная, диалогическая речь.</w:t>
      </w:r>
      <w:r w:rsidR="00424EB0" w:rsidRPr="00424EB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24EB0" w:rsidRDefault="00424EB0" w:rsidP="00B9498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24EB0" w:rsidRDefault="00424EB0" w:rsidP="00B9498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D6BB9" w:rsidRPr="00424EB0" w:rsidRDefault="00424EB0" w:rsidP="00424E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45A7EC" wp14:editId="0A47BB64">
            <wp:extent cx="3914775" cy="3486150"/>
            <wp:effectExtent l="0" t="0" r="0" b="0"/>
            <wp:docPr id="10" name="Рисунок 10" descr="D:\Проект Развитие речевых и творческих способностей детей средствами театрализованной деятельности\театр занятия фото\SDC11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роект Развитие речевых и творческих способностей детей средствами театрализованной деятельности\театр занятия фото\SDC117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EB0" w:rsidRDefault="00424EB0" w:rsidP="00424E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 Вершинина Г.И.</w:t>
      </w:r>
    </w:p>
    <w:p w:rsidR="00424EB0" w:rsidRPr="005D32A3" w:rsidRDefault="00424EB0" w:rsidP="00424E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 Костылева А.Г.</w:t>
      </w:r>
    </w:p>
    <w:sectPr w:rsidR="00424EB0" w:rsidRPr="005D32A3" w:rsidSect="002D6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4982"/>
    <w:rsid w:val="002D6BB9"/>
    <w:rsid w:val="00320184"/>
    <w:rsid w:val="00424EB0"/>
    <w:rsid w:val="005D32A3"/>
    <w:rsid w:val="0082387E"/>
    <w:rsid w:val="008F3B1A"/>
    <w:rsid w:val="00915A34"/>
    <w:rsid w:val="00B94982"/>
    <w:rsid w:val="00E4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Бирута</dc:creator>
  <cp:keywords/>
  <dc:description/>
  <cp:lastModifiedBy>Windows</cp:lastModifiedBy>
  <cp:revision>6</cp:revision>
  <dcterms:created xsi:type="dcterms:W3CDTF">2014-10-29T08:26:00Z</dcterms:created>
  <dcterms:modified xsi:type="dcterms:W3CDTF">2017-01-24T15:16:00Z</dcterms:modified>
</cp:coreProperties>
</file>